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D7" w:rsidRPr="00F57380" w:rsidRDefault="00A62480" w:rsidP="00F57380">
      <w:pPr>
        <w:pStyle w:val="Nagwek1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F57380">
        <w:rPr>
          <w:color w:val="FF0000"/>
          <w:sz w:val="32"/>
          <w:szCs w:val="32"/>
          <w:lang w:eastAsia="pl-PL"/>
        </w:rPr>
        <w:t>REGULAMIN ŚWIETLICY SZKOLNEJ</w:t>
      </w:r>
      <w:r w:rsidRPr="00F57380">
        <w:rPr>
          <w:color w:val="FF0000"/>
          <w:sz w:val="32"/>
          <w:szCs w:val="32"/>
          <w:lang w:eastAsia="pl-PL"/>
        </w:rPr>
        <w:br/>
      </w:r>
      <w:r w:rsidR="00F57380" w:rsidRPr="00F57380">
        <w:rPr>
          <w:color w:val="FF0000"/>
          <w:sz w:val="32"/>
          <w:szCs w:val="32"/>
        </w:rPr>
        <w:t>w Zespole Szkół im. Czesława Miłosza w Siemianicach</w:t>
      </w:r>
    </w:p>
    <w:p w:rsidR="006435D7" w:rsidRDefault="006435D7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6435D7" w:rsidRDefault="00A62480">
      <w:pPr>
        <w:pStyle w:val="Akapitzlis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Uchwalono na podstawie art. 67 ust. 3 ustawy z 7 września 1991 r. o systemie oświaty (tekst jedn.: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2004 r. nr 256, poz. 2572 ze zm.).</w:t>
      </w:r>
    </w:p>
    <w:p w:rsidR="006435D7" w:rsidRDefault="006435D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6435D7" w:rsidRDefault="00A62480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Postanowienia ogólne</w:t>
      </w:r>
    </w:p>
    <w:p w:rsidR="006435D7" w:rsidRDefault="00A62480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Wychowawczym Szkoły. </w:t>
      </w:r>
    </w:p>
    <w:p w:rsidR="006435D7" w:rsidRDefault="00A62480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świetlicy zadania realizowane są według rocznego planu pracy i tygodniowego rozkładu zajęć. </w:t>
      </w:r>
    </w:p>
    <w:p w:rsidR="006435D7" w:rsidRDefault="00A6248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6435D7" w:rsidRPr="00F57380" w:rsidRDefault="00A62480" w:rsidP="00F57380">
      <w:pPr>
        <w:pStyle w:val="Akapitzlist1"/>
        <w:spacing w:after="24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czas pracy</w:t>
      </w:r>
      <w:r w:rsidR="00F57380">
        <w:rPr>
          <w:sz w:val="24"/>
          <w:szCs w:val="24"/>
          <w:lang w:eastAsia="pl-PL"/>
        </w:rPr>
        <w:t xml:space="preserve"> rodziców – na wniosek rodziców</w:t>
      </w:r>
      <w:r>
        <w:rPr>
          <w:sz w:val="24"/>
          <w:szCs w:val="24"/>
          <w:lang w:eastAsia="pl-PL"/>
        </w:rPr>
        <w:t xml:space="preserve"> </w:t>
      </w:r>
      <w:r w:rsidRPr="00F57380">
        <w:rPr>
          <w:sz w:val="24"/>
          <w:szCs w:val="24"/>
          <w:lang w:eastAsia="pl-PL"/>
        </w:rPr>
        <w:t>lub inne okoliczności wymagające zapewnienia opieki w szkole.</w:t>
      </w:r>
    </w:p>
    <w:p w:rsidR="006435D7" w:rsidRDefault="00A62480" w:rsidP="00F57380">
      <w:pPr>
        <w:pStyle w:val="Akapitzlist1"/>
        <w:spacing w:after="0" w:line="240" w:lineRule="auto"/>
        <w:ind w:hanging="12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6435D7" w:rsidRDefault="006435D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6435D7" w:rsidRDefault="00A6248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Cele i zadania świetlicy</w:t>
      </w:r>
    </w:p>
    <w:p w:rsidR="006435D7" w:rsidRDefault="006435D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435D7" w:rsidRDefault="00A62480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Wychowawcy w świetlicy szkolnej zapewniają dzieciom i młodzieży:</w:t>
      </w:r>
    </w:p>
    <w:p w:rsidR="006435D7" w:rsidRDefault="006435D7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zorganizowaną opiekę wychowawczą, 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pomoc w nauce, 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warunki do nauki własnej, 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kulturalną, ciekawą  rozrywkę i zabawę,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właściwe wzorce kultury osobistej i współżycia w grupie,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rozwój zainteresowań oraz zdolności,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stymulowanie postawy twórczej,</w:t>
      </w:r>
    </w:p>
    <w:p w:rsidR="006435D7" w:rsidRDefault="00A62480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wdrażanie do samodzielnej pracy umysłowej,</w:t>
      </w:r>
    </w:p>
    <w:p w:rsidR="006435D7" w:rsidRDefault="00A62480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pomoc w nabywaniu umiejętności nawiązywania prawidłowych relacji z rówieśnikami,</w:t>
      </w:r>
    </w:p>
    <w:p w:rsidR="006435D7" w:rsidRDefault="00A62480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pomoc w odkrywaniu przez dzieci swoich mocnych stron,</w:t>
      </w:r>
    </w:p>
    <w:p w:rsidR="006435D7" w:rsidRDefault="00A62480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wdrażanie i rozpowszechnianie zdrowego stylu życia,</w:t>
      </w:r>
    </w:p>
    <w:p w:rsidR="006435D7" w:rsidRDefault="00A62480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współpracę z ich nauczycielami i rodzicami.</w:t>
      </w:r>
    </w:p>
    <w:p w:rsidR="006435D7" w:rsidRDefault="00A62480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zadań świetlicy należy: 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="100" w:after="10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opieki, 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organizowanie pomocy w nauce, 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tworzenie warunków do nauki własnej, 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przyzwyczajanie do samodzielnej pracy,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wyrównywanie szans edukacyjnych uczniów,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odkrywanie i rozwijanie zainteresowań,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upowszechnianie zasad kultury zdrowotnej, kształtowanie nawyków higieny </w:t>
      </w:r>
      <w:r>
        <w:rPr>
          <w:sz w:val="24"/>
          <w:szCs w:val="24"/>
          <w:lang w:eastAsia="pl-PL"/>
        </w:rPr>
        <w:br/>
        <w:t>i czystości oraz dbałości o zachowanie zdrowia,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rozwijanie samodzielności i aktywności,</w:t>
      </w:r>
    </w:p>
    <w:p w:rsidR="006435D7" w:rsidRDefault="00A62480">
      <w:pPr>
        <w:numPr>
          <w:ilvl w:val="0"/>
          <w:numId w:val="5"/>
        </w:numPr>
        <w:tabs>
          <w:tab w:val="left" w:pos="1418"/>
        </w:tabs>
        <w:spacing w:beforeAutospacing="1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współpraca z rodzicami i nauczycielami dzieci uczęszczających do świetlicy szkolnej, a także z pedagogiem, psychologiem szkolnym.</w:t>
      </w: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Założenia organizacyjne</w:t>
      </w:r>
      <w:r>
        <w:rPr>
          <w:sz w:val="24"/>
          <w:szCs w:val="24"/>
          <w:lang w:eastAsia="pl-PL"/>
        </w:rPr>
        <w:br/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Świetlica działa w dni pracy s</w:t>
      </w:r>
      <w:r w:rsidR="00F57380">
        <w:rPr>
          <w:sz w:val="24"/>
          <w:szCs w:val="24"/>
          <w:lang w:eastAsia="pl-PL"/>
        </w:rPr>
        <w:t>zkoły w godzinach: od 6.30 do 16.3</w:t>
      </w:r>
      <w:r>
        <w:rPr>
          <w:sz w:val="24"/>
          <w:szCs w:val="24"/>
          <w:lang w:eastAsia="pl-PL"/>
        </w:rPr>
        <w:t>0.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Nadzór pedagogiczny nad pracą świetlicy sprawuje dyrektor szkoły.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6435D7" w:rsidRDefault="00A6248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świetlicy szkolnej</w:t>
      </w:r>
      <w:r w:rsidR="00F57380">
        <w:rPr>
          <w:sz w:val="24"/>
          <w:szCs w:val="24"/>
          <w:lang w:eastAsia="pl-PL"/>
        </w:rPr>
        <w:t xml:space="preserve"> i zastępca kierownika</w:t>
      </w:r>
      <w:r>
        <w:rPr>
          <w:sz w:val="24"/>
          <w:szCs w:val="24"/>
          <w:lang w:eastAsia="pl-PL"/>
        </w:rPr>
        <w:t>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świetlicy prowadzone są zajęcia w grupach wychowawczych, gdzie liczba uczniów nie powinna przekraczać 25 osób.</w:t>
      </w:r>
    </w:p>
    <w:p w:rsidR="006435D7" w:rsidRPr="00F57380" w:rsidRDefault="00A62480" w:rsidP="00F573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Opieką wychowawczą objęci są wszyscy uczniowie: </w:t>
      </w:r>
      <w:r w:rsidRPr="00F57380">
        <w:rPr>
          <w:sz w:val="24"/>
          <w:szCs w:val="24"/>
          <w:lang w:eastAsia="pl-PL"/>
        </w:rPr>
        <w:t xml:space="preserve"> </w:t>
      </w:r>
    </w:p>
    <w:p w:rsidR="006435D7" w:rsidRDefault="00A6248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:rsidR="006435D7" w:rsidRDefault="00A6248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zwolnieni z uczęszczania na zajęcia np. wychowania fizycznego, nauki pływania, religii, drugiego języka obcego oraz nie korzystający z wyjazdów na wycieczki klasowe</w:t>
      </w:r>
      <w:r w:rsidR="00F57380">
        <w:rPr>
          <w:sz w:val="24"/>
          <w:szCs w:val="24"/>
          <w:lang w:eastAsia="pl-PL"/>
        </w:rPr>
        <w:t>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pr</w:t>
      </w:r>
      <w:r w:rsidR="00F57380">
        <w:rPr>
          <w:sz w:val="24"/>
          <w:szCs w:val="24"/>
          <w:lang w:eastAsia="pl-PL"/>
        </w:rPr>
        <w:t xml:space="preserve">zebywające w świetlicy korzystają z </w:t>
      </w:r>
      <w:r>
        <w:rPr>
          <w:sz w:val="24"/>
          <w:szCs w:val="24"/>
          <w:lang w:eastAsia="pl-PL"/>
        </w:rPr>
        <w:t xml:space="preserve"> obiad</w:t>
      </w:r>
      <w:r w:rsidR="00F57380">
        <w:rPr>
          <w:sz w:val="24"/>
          <w:szCs w:val="24"/>
          <w:lang w:eastAsia="pl-PL"/>
        </w:rPr>
        <w:t>ów w stołówce szkolnej na długich przerwach międzylekcyjnych</w:t>
      </w:r>
      <w:r>
        <w:rPr>
          <w:sz w:val="24"/>
          <w:szCs w:val="24"/>
          <w:lang w:eastAsia="pl-PL"/>
        </w:rPr>
        <w:t xml:space="preserve"> . </w:t>
      </w:r>
    </w:p>
    <w:p w:rsidR="006435D7" w:rsidRDefault="00A62480" w:rsidP="00F57380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Dziecko ze świetlicy mogą odbierać jedynie rodzice/prawni opiekunowie ( rodzeństwo niepełnoletnie , po ukończeniu 13 roku życia) oraz wyznaczone przez nich osoby wpisane</w:t>
      </w:r>
      <w:r w:rsidR="00F57380">
        <w:rPr>
          <w:sz w:val="24"/>
          <w:szCs w:val="24"/>
          <w:lang w:eastAsia="pl-PL"/>
        </w:rPr>
        <w:t xml:space="preserve"> do Karty zgłoszenia dziecka do </w:t>
      </w:r>
      <w:r>
        <w:rPr>
          <w:sz w:val="24"/>
          <w:szCs w:val="24"/>
          <w:lang w:eastAsia="pl-PL"/>
        </w:rPr>
        <w:t xml:space="preserve">świetlicy. </w:t>
      </w:r>
      <w:r w:rsidR="00F57380">
        <w:rPr>
          <w:sz w:val="24"/>
          <w:szCs w:val="24"/>
          <w:lang w:eastAsia="pl-PL"/>
        </w:rPr>
        <w:t>Na pisemną prośbę rodziców, uczeń może wracać samodzielnie autobusem o wyznaczonej porze.</w:t>
      </w:r>
      <w:r>
        <w:rPr>
          <w:sz w:val="24"/>
          <w:szCs w:val="24"/>
          <w:lang w:eastAsia="pl-PL"/>
        </w:rPr>
        <w:br/>
        <w:t xml:space="preserve">W wyjątkowych sytuacjach uczeń może być odebrany przez inną osobę, której rodzic nie wpisał do Karty zgłoszenia, wyłącznie na podstawie pisemnego upoważnienia od rodziców/prawnych opiekunów. </w:t>
      </w:r>
    </w:p>
    <w:p w:rsidR="006435D7" w:rsidRDefault="00A62480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Obowiązkiem rodziców/prawnych opiekunów jest odbieranie dziecka punktualnie do godz</w:t>
      </w:r>
      <w:r w:rsidR="00F57380">
        <w:rPr>
          <w:sz w:val="24"/>
          <w:szCs w:val="24"/>
          <w:lang w:eastAsia="pl-PL"/>
        </w:rPr>
        <w:t>. 16.3</w:t>
      </w:r>
      <w:r>
        <w:rPr>
          <w:sz w:val="24"/>
          <w:szCs w:val="24"/>
          <w:lang w:eastAsia="pl-PL"/>
        </w:rPr>
        <w:t>0. według indywidualnych ustaleń. Nagminne nieprzestrzeganie punktualności w ostateczności skutkować może wypisaniem dziecka ze świetlicy.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6435D7" w:rsidRDefault="00A624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6435D7" w:rsidRDefault="006435D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4.</w:t>
      </w:r>
    </w:p>
    <w:p w:rsidR="006435D7" w:rsidRDefault="00A624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Prawa i obowiązki ucznia uczęszczającego do świetlicy szkolnej</w:t>
      </w:r>
    </w:p>
    <w:p w:rsidR="006435D7" w:rsidRDefault="006435D7">
      <w:pPr>
        <w:spacing w:after="0" w:line="240" w:lineRule="auto"/>
        <w:rPr>
          <w:b/>
          <w:bCs/>
          <w:sz w:val="24"/>
          <w:szCs w:val="24"/>
        </w:rPr>
      </w:pPr>
    </w:p>
    <w:p w:rsidR="006435D7" w:rsidRDefault="00A62480">
      <w:pPr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Wychowanek ma prawo do:</w:t>
      </w:r>
      <w:r>
        <w:rPr>
          <w:b/>
          <w:bCs/>
          <w:sz w:val="24"/>
          <w:szCs w:val="24"/>
        </w:rPr>
        <w:t xml:space="preserve"> </w:t>
      </w:r>
    </w:p>
    <w:p w:rsidR="006435D7" w:rsidRDefault="006435D7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6435D7" w:rsidRDefault="00A6248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ciwie zorganizowanej opieki,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życzliwego traktowania,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poszanowania godno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osobistej,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sz w:val="24"/>
          <w:szCs w:val="24"/>
        </w:rPr>
        <w:t>ochrony przed przemoc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fizyczn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i psychiczn</w:t>
      </w:r>
      <w:r>
        <w:rPr>
          <w:rFonts w:eastAsia="TimesNewRoman"/>
          <w:sz w:val="24"/>
          <w:szCs w:val="24"/>
        </w:rPr>
        <w:t>ą,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wyboru zajęć zgodnie z zainteresowaniami,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uzyskania pomocy w przypadku trudności w nauce,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rozwijania swoich zainteresowań i uzdolnień,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korzystania z pomocy dydaktycznych, gier i sprzętu audiowizualnego będącego na wyposażeniu świetlicy.</w:t>
      </w:r>
    </w:p>
    <w:p w:rsidR="006435D7" w:rsidRDefault="00A62480">
      <w:pPr>
        <w:numPr>
          <w:ilvl w:val="0"/>
          <w:numId w:val="9"/>
        </w:numPr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uzyskania pomocy podczas odrabiania prac domowych,</w:t>
      </w:r>
    </w:p>
    <w:p w:rsidR="006435D7" w:rsidRDefault="006435D7">
      <w:pPr>
        <w:spacing w:after="0" w:line="240" w:lineRule="auto"/>
        <w:ind w:left="1080"/>
        <w:rPr>
          <w:rFonts w:eastAsia="TimesNewRoman"/>
          <w:sz w:val="24"/>
          <w:szCs w:val="24"/>
        </w:rPr>
      </w:pPr>
    </w:p>
    <w:p w:rsidR="006435D7" w:rsidRDefault="00A6248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Wychowanek jest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zany do: </w:t>
      </w:r>
    </w:p>
    <w:p w:rsidR="006435D7" w:rsidRDefault="006435D7">
      <w:pPr>
        <w:spacing w:after="0" w:line="240" w:lineRule="auto"/>
        <w:ind w:left="720"/>
        <w:rPr>
          <w:sz w:val="24"/>
          <w:szCs w:val="24"/>
        </w:rPr>
      </w:pP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przestrzegania regulaminu wewn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trznego 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wietlicy,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przestrzegania zasad współ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ycia w grupie,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współpracy w procesie wychowania i opieki,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uczestniczenia w zaj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ciach organizowanych w 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wietlicy,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kulturalnego zachowania się w trakcie zajęć świetlicowych,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prezentowania przyjaznej  i empatycznej postawy wobec dorosłych i rówieśników w świetlicy 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respektowania próśb i poleceń nauczyciela,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nieopuszczania świetlicy szkolnej bez uprzedniego zgłoszenia wychowawcy,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przebywania w miejscu wyznaczonym przez nauczyciela,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nieoddalania się od grupy podczas wyjść poza salę świetlicową,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dbało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o wspólne dobro, ład i porz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dek,</w:t>
      </w:r>
    </w:p>
    <w:p w:rsidR="006435D7" w:rsidRDefault="00A62480">
      <w:pPr>
        <w:numPr>
          <w:ilvl w:val="0"/>
          <w:numId w:val="10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ponoszenia odpowiedzialności za własne postępowanie</w:t>
      </w:r>
    </w:p>
    <w:p w:rsidR="00B827EC" w:rsidRDefault="00B827EC">
      <w:pPr>
        <w:numPr>
          <w:ilvl w:val="0"/>
          <w:numId w:val="10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nauczyciel nie ponosi odpowiedzialności za zgubione i pozostawione w świetlicy rzeczy dziecka</w:t>
      </w:r>
    </w:p>
    <w:p w:rsidR="00B827EC" w:rsidRDefault="00B827EC">
      <w:pPr>
        <w:numPr>
          <w:ilvl w:val="0"/>
          <w:numId w:val="10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zniszczony sprzęt i wyposażenie świetlicy odpowiedzialność ponoszą rodzice dzieci</w:t>
      </w:r>
    </w:p>
    <w:p w:rsidR="006435D7" w:rsidRDefault="006435D7">
      <w:pPr>
        <w:spacing w:after="0" w:line="240" w:lineRule="auto"/>
        <w:ind w:left="1080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5.</w:t>
      </w:r>
    </w:p>
    <w:p w:rsidR="006435D7" w:rsidRDefault="00A62480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Nagrody i kary</w:t>
      </w:r>
    </w:p>
    <w:p w:rsidR="006435D7" w:rsidRDefault="00A62480">
      <w:pPr>
        <w:spacing w:after="24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Stosowane nagrody i wyróżnienia to: </w:t>
      </w:r>
    </w:p>
    <w:p w:rsidR="006435D7" w:rsidRDefault="00A62480">
      <w:pPr>
        <w:numPr>
          <w:ilvl w:val="0"/>
          <w:numId w:val="11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Wyróżnienie wobec grupy przez wychowawcę świetlicy lub wychowawcę klasy.</w:t>
      </w:r>
    </w:p>
    <w:p w:rsidR="006435D7" w:rsidRDefault="00A62480">
      <w:pPr>
        <w:numPr>
          <w:ilvl w:val="0"/>
          <w:numId w:val="11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Pochwała ustna  przekazana opiekunom.</w:t>
      </w:r>
    </w:p>
    <w:p w:rsidR="006435D7" w:rsidRDefault="00A62480">
      <w:pPr>
        <w:numPr>
          <w:ilvl w:val="0"/>
          <w:numId w:val="11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Pochwała pisemna   przekazana opiekunom.</w:t>
      </w:r>
    </w:p>
    <w:p w:rsidR="005651C0" w:rsidRDefault="005651C0">
      <w:pPr>
        <w:numPr>
          <w:ilvl w:val="0"/>
          <w:numId w:val="11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Nagroda rzeczowa za osiągnięcia w konkursach organizowanych przez nauczycieli świetlicy.</w:t>
      </w:r>
    </w:p>
    <w:p w:rsidR="006435D7" w:rsidRDefault="00A62480">
      <w:pPr>
        <w:numPr>
          <w:ilvl w:val="0"/>
          <w:numId w:val="11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Nagroda rzeczowa na zakończenie roku szkolnego.</w:t>
      </w:r>
    </w:p>
    <w:p w:rsidR="006435D7" w:rsidRDefault="00A62480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Stosowane kary to:</w:t>
      </w:r>
    </w:p>
    <w:p w:rsidR="006435D7" w:rsidRDefault="00A62480">
      <w:pPr>
        <w:numPr>
          <w:ilvl w:val="0"/>
          <w:numId w:val="12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Upomnienie ustne udzielone przez wychowawcę świetlicy lub kierownika świetlicy.</w:t>
      </w:r>
    </w:p>
    <w:p w:rsidR="006435D7" w:rsidRDefault="00A62480">
      <w:pPr>
        <w:numPr>
          <w:ilvl w:val="0"/>
          <w:numId w:val="12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Poinformowanie ustne rodziców/ opiekunów o niewłaściwym zachowaniu ucznia.</w:t>
      </w:r>
    </w:p>
    <w:p w:rsidR="006435D7" w:rsidRDefault="00A62480">
      <w:pPr>
        <w:numPr>
          <w:ilvl w:val="0"/>
          <w:numId w:val="12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Poinformowanie pisemne  rodziców/ opiekunów o niewłaściwym zachowaniu ucznia.</w:t>
      </w:r>
    </w:p>
    <w:p w:rsidR="006435D7" w:rsidRDefault="00A62480">
      <w:pPr>
        <w:numPr>
          <w:ilvl w:val="0"/>
          <w:numId w:val="12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Nagana ustna  udzielona w obecności wychowawcy klasy.</w:t>
      </w:r>
    </w:p>
    <w:p w:rsidR="006435D7" w:rsidRDefault="00A62480">
      <w:pPr>
        <w:numPr>
          <w:ilvl w:val="0"/>
          <w:numId w:val="12"/>
        </w:numPr>
        <w:spacing w:beforeAutospacing="1" w:afterAutospacing="1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Nagana udzielona przez kierownika świetlicy.</w:t>
      </w: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6.</w:t>
      </w:r>
    </w:p>
    <w:p w:rsidR="006435D7" w:rsidRDefault="00A62480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Współpraca z rodzicami</w:t>
      </w:r>
    </w:p>
    <w:p w:rsidR="006435D7" w:rsidRDefault="00A6248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6435D7" w:rsidRDefault="00A6248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Rozmowy telefoniczne. </w:t>
      </w:r>
    </w:p>
    <w:p w:rsidR="006435D7" w:rsidRDefault="00A6248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Pisemne informacje w dzienniczku ucznia. </w:t>
      </w:r>
    </w:p>
    <w:p w:rsidR="006435D7" w:rsidRPr="005651C0" w:rsidRDefault="00A62480" w:rsidP="005651C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Dziennik elektroniczny „</w:t>
      </w:r>
      <w:proofErr w:type="spellStart"/>
      <w:r>
        <w:rPr>
          <w:sz w:val="24"/>
          <w:szCs w:val="24"/>
          <w:lang w:eastAsia="pl-PL"/>
        </w:rPr>
        <w:t>Librus</w:t>
      </w:r>
      <w:proofErr w:type="spellEnd"/>
      <w:r>
        <w:rPr>
          <w:sz w:val="24"/>
          <w:szCs w:val="24"/>
          <w:lang w:eastAsia="pl-PL"/>
        </w:rPr>
        <w:t>”.</w:t>
      </w:r>
    </w:p>
    <w:p w:rsidR="006435D7" w:rsidRDefault="006435D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7.</w:t>
      </w:r>
    </w:p>
    <w:p w:rsidR="006435D7" w:rsidRDefault="00A62480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Dokumentacja świetlicy</w:t>
      </w:r>
    </w:p>
    <w:p w:rsidR="006435D7" w:rsidRDefault="00A62480">
      <w:pPr>
        <w:numPr>
          <w:ilvl w:val="0"/>
          <w:numId w:val="14"/>
        </w:numPr>
        <w:spacing w:after="24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Regulamin świetlicy.</w:t>
      </w:r>
    </w:p>
    <w:p w:rsidR="006435D7" w:rsidRPr="005651C0" w:rsidRDefault="00A62480" w:rsidP="005651C0">
      <w:pPr>
        <w:numPr>
          <w:ilvl w:val="0"/>
          <w:numId w:val="14"/>
        </w:numPr>
        <w:spacing w:after="24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Roczny plan pracy świetlicy szkolnej.</w:t>
      </w:r>
    </w:p>
    <w:p w:rsidR="006435D7" w:rsidRDefault="00A62480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Tygodniowy rozkład zajęć.</w:t>
      </w:r>
    </w:p>
    <w:p w:rsidR="006435D7" w:rsidRDefault="00A62480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Dziennik zajęć.</w:t>
      </w:r>
    </w:p>
    <w:p w:rsidR="006435D7" w:rsidRDefault="00A62480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Karty zgłoszeń dzieci do świetlicy szkolnej.</w:t>
      </w:r>
    </w:p>
    <w:p w:rsidR="006435D7" w:rsidRPr="005651C0" w:rsidRDefault="00A62480" w:rsidP="005651C0">
      <w:pPr>
        <w:numPr>
          <w:ilvl w:val="0"/>
          <w:numId w:val="14"/>
        </w:num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Semestralne  i roczne sprawozdanie z działalności świetlicy szkolnej.</w:t>
      </w:r>
    </w:p>
    <w:p w:rsidR="006435D7" w:rsidRDefault="005651C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  <w:r w:rsidR="00A62480">
        <w:rPr>
          <w:sz w:val="24"/>
          <w:szCs w:val="24"/>
          <w:lang w:eastAsia="pl-PL"/>
        </w:rPr>
        <w:t>.</w:t>
      </w:r>
    </w:p>
    <w:p w:rsidR="006435D7" w:rsidRDefault="00A62480">
      <w:pPr>
        <w:spacing w:beforeAutospacing="1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Zadania nauczyciela świetlicy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Realizowanie przyjętego  ramowego planu zajęć dydaktyczno-wychowawczych.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Systematyczne prowadzenie dziennika zajęć.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Przestrzeganie dyscypliny pracy.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Sumienne wypełnianie obowiązków podczas aktywności zawodowej.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Sprawowanie opieki i zapewnienie bezpieczeństwa wychowankom.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Organizowanie gier i zabaw ruchowych oraz innych form kultury fizycznej</w:t>
      </w:r>
      <w:r>
        <w:rPr>
          <w:sz w:val="24"/>
          <w:szCs w:val="24"/>
          <w:lang w:eastAsia="pl-PL"/>
        </w:rPr>
        <w:br/>
        <w:t xml:space="preserve"> w pomieszczeniach i na powietrzu mających na celu prawidłowy rozwój fizyczny uczniów.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Rozwijanie zainteresowań uczniów.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Dbanie o estetykę pomieszczeń i aktualny wystrój świetlicy.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Wykonanie prac zleconych przez kierownika świetlicy. </w:t>
      </w:r>
    </w:p>
    <w:p w:rsidR="006435D7" w:rsidRPr="005651C0" w:rsidRDefault="00A62480" w:rsidP="005651C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Zapoznanie uczniów (w pierwszym tygodniu września) z regulaminem świetlicy.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6435D7" w:rsidRDefault="00A62480">
      <w:pPr>
        <w:numPr>
          <w:ilvl w:val="0"/>
          <w:numId w:val="16"/>
        </w:numPr>
        <w:spacing w:beforeAutospacing="1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 niewłaściwym zachowaniu uczniów wychowawca świetlicy powiadamia rodzica</w:t>
      </w:r>
      <w:r>
        <w:rPr>
          <w:sz w:val="24"/>
          <w:szCs w:val="24"/>
          <w:lang w:eastAsia="pl-PL"/>
        </w:rPr>
        <w:br/>
        <w:t xml:space="preserve"> i wychowawcę ucznia. </w:t>
      </w:r>
    </w:p>
    <w:p w:rsidR="006435D7" w:rsidRDefault="005651C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9</w:t>
      </w:r>
      <w:r w:rsidR="00A62480">
        <w:rPr>
          <w:sz w:val="24"/>
          <w:szCs w:val="24"/>
          <w:lang w:eastAsia="pl-PL"/>
        </w:rPr>
        <w:t>.</w:t>
      </w:r>
    </w:p>
    <w:p w:rsidR="006435D7" w:rsidRDefault="006435D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Wyposażenie świetlicy</w:t>
      </w:r>
    </w:p>
    <w:p w:rsidR="006435D7" w:rsidRDefault="006435D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6435D7" w:rsidRDefault="00A62480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6435D7" w:rsidRDefault="006435D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6435D7" w:rsidRDefault="00A62480">
      <w:pPr>
        <w:pStyle w:val="Akapitzlist"/>
        <w:numPr>
          <w:ilvl w:val="0"/>
          <w:numId w:val="17"/>
        </w:numPr>
        <w:tabs>
          <w:tab w:val="left" w:pos="2662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Sprzęt audiowizualny.</w:t>
      </w:r>
    </w:p>
    <w:p w:rsidR="006435D7" w:rsidRDefault="00A62480">
      <w:pPr>
        <w:pStyle w:val="Akapitzlist"/>
        <w:numPr>
          <w:ilvl w:val="0"/>
          <w:numId w:val="17"/>
        </w:numPr>
        <w:tabs>
          <w:tab w:val="left" w:pos="2662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Przybory do zespołowych gier i zabaw sportowych.</w:t>
      </w:r>
    </w:p>
    <w:p w:rsidR="006435D7" w:rsidRDefault="00A62480">
      <w:pPr>
        <w:pStyle w:val="Akapitzlist"/>
        <w:numPr>
          <w:ilvl w:val="0"/>
          <w:numId w:val="17"/>
        </w:numPr>
        <w:tabs>
          <w:tab w:val="left" w:pos="2662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Czasopisma, książki, gry do zajęć artystycznych, technicznych itp.</w:t>
      </w:r>
    </w:p>
    <w:p w:rsidR="006435D7" w:rsidRDefault="00A62480">
      <w:pPr>
        <w:pStyle w:val="Akapitzlist"/>
        <w:numPr>
          <w:ilvl w:val="0"/>
          <w:numId w:val="17"/>
        </w:numPr>
        <w:tabs>
          <w:tab w:val="left" w:pos="2662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Sprzęt i materiały niezbędne do prowadzenia zajęć dydaktycznych.</w:t>
      </w:r>
    </w:p>
    <w:p w:rsidR="006435D7" w:rsidRDefault="006435D7">
      <w:pPr>
        <w:tabs>
          <w:tab w:val="left" w:pos="2662"/>
        </w:tabs>
        <w:spacing w:after="0" w:line="240" w:lineRule="auto"/>
        <w:jc w:val="both"/>
      </w:pPr>
    </w:p>
    <w:sectPr w:rsidR="006435D7" w:rsidSect="006435D7">
      <w:footerReference w:type="default" r:id="rId8"/>
      <w:pgSz w:w="11906" w:h="16838"/>
      <w:pgMar w:top="567" w:right="567" w:bottom="1276" w:left="567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76" w:rsidRDefault="00275E76" w:rsidP="006435D7">
      <w:pPr>
        <w:spacing w:after="0" w:line="240" w:lineRule="auto"/>
      </w:pPr>
      <w:r>
        <w:separator/>
      </w:r>
    </w:p>
  </w:endnote>
  <w:endnote w:type="continuationSeparator" w:id="0">
    <w:p w:rsidR="00275E76" w:rsidRDefault="00275E76" w:rsidP="0064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D7" w:rsidRDefault="0064566E">
    <w:pPr>
      <w:pStyle w:val="Stopka"/>
      <w:jc w:val="right"/>
    </w:pPr>
    <w:r>
      <w:fldChar w:fldCharType="begin"/>
    </w:r>
    <w:r w:rsidR="00A62480">
      <w:instrText>PAGE</w:instrText>
    </w:r>
    <w:r>
      <w:fldChar w:fldCharType="separate"/>
    </w:r>
    <w:r w:rsidR="00B827EC">
      <w:rPr>
        <w:noProof/>
      </w:rPr>
      <w:t>3</w:t>
    </w:r>
    <w:r>
      <w:fldChar w:fldCharType="end"/>
    </w:r>
  </w:p>
  <w:p w:rsidR="006435D7" w:rsidRDefault="00643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76" w:rsidRDefault="00275E76" w:rsidP="006435D7">
      <w:pPr>
        <w:spacing w:after="0" w:line="240" w:lineRule="auto"/>
      </w:pPr>
      <w:r>
        <w:separator/>
      </w:r>
    </w:p>
  </w:footnote>
  <w:footnote w:type="continuationSeparator" w:id="0">
    <w:p w:rsidR="00275E76" w:rsidRDefault="00275E76" w:rsidP="0064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4E9"/>
    <w:multiLevelType w:val="multilevel"/>
    <w:tmpl w:val="A35C9D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0A725E18"/>
    <w:multiLevelType w:val="multilevel"/>
    <w:tmpl w:val="005C2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0F36348E"/>
    <w:multiLevelType w:val="multilevel"/>
    <w:tmpl w:val="E8FE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361312E"/>
    <w:multiLevelType w:val="multilevel"/>
    <w:tmpl w:val="DB247F1C"/>
    <w:lvl w:ilvl="0">
      <w:start w:val="1"/>
      <w:numFmt w:val="decimal"/>
      <w:lvlText w:val="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E0B3E13"/>
    <w:multiLevelType w:val="multilevel"/>
    <w:tmpl w:val="6F0219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28A60F9C"/>
    <w:multiLevelType w:val="multilevel"/>
    <w:tmpl w:val="B33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A46754C"/>
    <w:multiLevelType w:val="multilevel"/>
    <w:tmpl w:val="8B6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0DF292F"/>
    <w:multiLevelType w:val="multilevel"/>
    <w:tmpl w:val="02AE32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3131629C"/>
    <w:multiLevelType w:val="multilevel"/>
    <w:tmpl w:val="A4A83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D96321"/>
    <w:multiLevelType w:val="multilevel"/>
    <w:tmpl w:val="8E247BE6"/>
    <w:lvl w:ilvl="0">
      <w:start w:val="1"/>
      <w:numFmt w:val="lowerLetter"/>
      <w:lvlText w:val="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50BE5C7B"/>
    <w:multiLevelType w:val="multilevel"/>
    <w:tmpl w:val="433EF59C"/>
    <w:lvl w:ilvl="0">
      <w:start w:val="1"/>
      <w:numFmt w:val="decimal"/>
      <w:lvlText w:val="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1">
    <w:nsid w:val="51D46E09"/>
    <w:multiLevelType w:val="multilevel"/>
    <w:tmpl w:val="A8C4EEB6"/>
    <w:lvl w:ilvl="0">
      <w:start w:val="1"/>
      <w:numFmt w:val="decimal"/>
      <w:lvlText w:val="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>
    <w:nsid w:val="56DD184A"/>
    <w:multiLevelType w:val="multilevel"/>
    <w:tmpl w:val="501A5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>
    <w:nsid w:val="5A0544B2"/>
    <w:multiLevelType w:val="multilevel"/>
    <w:tmpl w:val="421A6C76"/>
    <w:lvl w:ilvl="0">
      <w:start w:val="1"/>
      <w:numFmt w:val="decimal"/>
      <w:lvlText w:val="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>
    <w:nsid w:val="66FE6ECD"/>
    <w:multiLevelType w:val="multilevel"/>
    <w:tmpl w:val="F64C44C0"/>
    <w:lvl w:ilvl="0">
      <w:start w:val="1"/>
      <w:numFmt w:val="decimal"/>
      <w:lvlText w:val="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>
    <w:nsid w:val="6F49213D"/>
    <w:multiLevelType w:val="multilevel"/>
    <w:tmpl w:val="BDAE64D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82C14A5"/>
    <w:multiLevelType w:val="multilevel"/>
    <w:tmpl w:val="8658489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742CF"/>
    <w:multiLevelType w:val="multilevel"/>
    <w:tmpl w:val="74D0E0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7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5D7"/>
    <w:rsid w:val="00275E76"/>
    <w:rsid w:val="005651C0"/>
    <w:rsid w:val="006435D7"/>
    <w:rsid w:val="0064566E"/>
    <w:rsid w:val="00A62480"/>
    <w:rsid w:val="00B601ED"/>
    <w:rsid w:val="00B827EC"/>
    <w:rsid w:val="00F5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F4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87106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96EB8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96EB8"/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71067"/>
    <w:rPr>
      <w:rFonts w:ascii="Calibri Light" w:hAnsi="Calibri Light"/>
      <w:b/>
      <w:bCs/>
      <w:color w:val="2E74B5"/>
      <w:sz w:val="28"/>
      <w:szCs w:val="28"/>
    </w:rPr>
  </w:style>
  <w:style w:type="character" w:customStyle="1" w:styleId="ListLabel1">
    <w:name w:val="ListLabel 1"/>
    <w:rsid w:val="006435D7"/>
    <w:rPr>
      <w:rFonts w:cs="Times New Roman"/>
      <w:b w:val="0"/>
      <w:bCs w:val="0"/>
    </w:rPr>
  </w:style>
  <w:style w:type="character" w:customStyle="1" w:styleId="ListLabel2">
    <w:name w:val="ListLabel 2"/>
    <w:rsid w:val="006435D7"/>
    <w:rPr>
      <w:rFonts w:cs="Times New Roman"/>
    </w:rPr>
  </w:style>
  <w:style w:type="character" w:customStyle="1" w:styleId="ListLabel3">
    <w:name w:val="ListLabel 3"/>
    <w:rsid w:val="006435D7"/>
    <w:rPr>
      <w:rFonts w:cs="Times New Roman"/>
      <w:b w:val="0"/>
      <w:bCs w:val="0"/>
      <w:sz w:val="24"/>
      <w:szCs w:val="24"/>
    </w:rPr>
  </w:style>
  <w:style w:type="character" w:customStyle="1" w:styleId="ListLabel4">
    <w:name w:val="ListLabel 4"/>
    <w:rsid w:val="006435D7"/>
    <w:rPr>
      <w:rFonts w:cs="Times New Roman"/>
      <w:color w:val="00000A"/>
    </w:rPr>
  </w:style>
  <w:style w:type="character" w:customStyle="1" w:styleId="ListLabel5">
    <w:name w:val="ListLabel 5"/>
    <w:rsid w:val="006435D7"/>
    <w:rPr>
      <w:sz w:val="20"/>
    </w:rPr>
  </w:style>
  <w:style w:type="character" w:customStyle="1" w:styleId="ListLabel6">
    <w:name w:val="ListLabel 6"/>
    <w:rsid w:val="006435D7"/>
    <w:rPr>
      <w:rFonts w:cs="Courier New"/>
    </w:rPr>
  </w:style>
  <w:style w:type="paragraph" w:styleId="Nagwek">
    <w:name w:val="header"/>
    <w:basedOn w:val="Normalny"/>
    <w:next w:val="Tretekstu"/>
    <w:link w:val="NagwekZnak"/>
    <w:rsid w:val="006435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35D7"/>
    <w:pPr>
      <w:spacing w:after="140" w:line="288" w:lineRule="auto"/>
    </w:pPr>
  </w:style>
  <w:style w:type="paragraph" w:styleId="Lista">
    <w:name w:val="List"/>
    <w:basedOn w:val="Tretekstu"/>
    <w:rsid w:val="006435D7"/>
    <w:rPr>
      <w:rFonts w:cs="Mangal"/>
    </w:rPr>
  </w:style>
  <w:style w:type="paragraph" w:styleId="Podpis">
    <w:name w:val="Signature"/>
    <w:basedOn w:val="Normalny"/>
    <w:rsid w:val="00643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435D7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9B04F4"/>
    <w:pPr>
      <w:ind w:left="720"/>
    </w:pPr>
  </w:style>
  <w:style w:type="paragraph" w:styleId="Akapitzlist">
    <w:name w:val="List Paragraph"/>
    <w:basedOn w:val="Normalny"/>
    <w:uiPriority w:val="34"/>
    <w:qFormat/>
    <w:rsid w:val="009B04F4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E96E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96E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6944-9FF2-42E1-8B90-397F020B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JL. Lisowska</dc:creator>
  <cp:lastModifiedBy>Tomasz Surowiec</cp:lastModifiedBy>
  <cp:revision>3</cp:revision>
  <cp:lastPrinted>2016-08-28T10:13:00Z</cp:lastPrinted>
  <dcterms:created xsi:type="dcterms:W3CDTF">2016-08-28T10:16:00Z</dcterms:created>
  <dcterms:modified xsi:type="dcterms:W3CDTF">2016-08-29T09:16:00Z</dcterms:modified>
  <dc:language>pl-PL</dc:language>
</cp:coreProperties>
</file>